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F8F3" w14:textId="77777777" w:rsidR="00611328" w:rsidRPr="00074F28" w:rsidRDefault="00611328" w:rsidP="004E2769">
      <w:pPr>
        <w:shd w:val="clear" w:color="auto" w:fill="FFFFFF"/>
        <w:spacing w:after="330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val="es-ES" w:eastAsia="es-ES"/>
        </w:rPr>
      </w:pPr>
      <w:r w:rsidRPr="00074F28">
        <w:rPr>
          <w:rFonts w:ascii="Arial" w:eastAsia="Times New Roman" w:hAnsi="Arial" w:cs="Arial"/>
          <w:b/>
          <w:bCs/>
          <w:color w:val="000000"/>
          <w:sz w:val="32"/>
          <w:szCs w:val="32"/>
          <w:lang w:val="es-ES" w:eastAsia="es-ES"/>
        </w:rPr>
        <w:t>Pino presenta su nueva colección de cocinas y baños de autor y una nueva identidad inspirada en las personas: El don de vivir.</w:t>
      </w:r>
    </w:p>
    <w:p w14:paraId="55B6257C" w14:textId="77777777" w:rsidR="00074F28" w:rsidRDefault="00074F28" w:rsidP="00074F28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14 de febrero de 2022</w:t>
      </w:r>
    </w:p>
    <w:p w14:paraId="209E5F38" w14:textId="56EBE58A" w:rsidR="00611328" w:rsidRPr="00074F28" w:rsidRDefault="00611328" w:rsidP="00074F28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Desde 1980 </w:t>
      </w:r>
      <w:r w:rsidRPr="00074F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s-ES" w:eastAsia="es-ES"/>
        </w:rPr>
        <w:t>Pino</w:t>
      </w: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 xml:space="preserve"> crea cocinas y baños </w:t>
      </w:r>
      <w:r w:rsid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desde una de las mayores plantas de fabricación del sector en España</w:t>
      </w: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. Vivimos momentos de cambios</w:t>
      </w:r>
      <w:r w:rsidR="0067540B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. E</w:t>
      </w: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l hogar se convierte en refugio y lugar de expresión en el que compartir, convivir y ser nosotros mismos: reinventarnos, descubrirnos, disfrutar, amar, … cocinar.</w:t>
      </w:r>
    </w:p>
    <w:p w14:paraId="76B7AE13" w14:textId="68EE8E42" w:rsidR="00611328" w:rsidRPr="00074F28" w:rsidRDefault="00611328" w:rsidP="0061132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 w:rsidRPr="00074F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s-ES" w:eastAsia="es-ES"/>
        </w:rPr>
        <w:t>Pino</w:t>
      </w: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 xml:space="preserve"> afronta esta nueva etapa desde la cercanía a las personas </w:t>
      </w:r>
      <w:r w:rsid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mediante</w:t>
      </w: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 xml:space="preserve"> un proceso estratégico que le ha llevado, de la mano de profesionales y expertos, a definir nuevas claves que le permitan afrontar los retos del mercado y alinearse </w:t>
      </w:r>
      <w:r w:rsidR="00074F28"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 xml:space="preserve">con </w:t>
      </w: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las nuevas formas de vida. </w:t>
      </w:r>
    </w:p>
    <w:p w14:paraId="56C61C8C" w14:textId="77777777" w:rsidR="00611328" w:rsidRPr="00074F28" w:rsidRDefault="00611328" w:rsidP="0061132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s-ES" w:eastAsia="es-ES"/>
        </w:rPr>
      </w:pPr>
    </w:p>
    <w:p w14:paraId="7F9DFAB8" w14:textId="122CABC3" w:rsidR="00611328" w:rsidRPr="00074F28" w:rsidRDefault="00611328" w:rsidP="0061132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 w:rsidRPr="00074F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s-ES" w:eastAsia="es-ES"/>
        </w:rPr>
        <w:t>El don de vivir</w:t>
      </w:r>
    </w:p>
    <w:p w14:paraId="6AA873BB" w14:textId="6A587106" w:rsidR="00611328" w:rsidRPr="00074F28" w:rsidRDefault="00611328" w:rsidP="0061132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En </w:t>
      </w:r>
      <w:r w:rsidRPr="00074F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s-ES" w:eastAsia="es-ES"/>
        </w:rPr>
        <w:t>Pino</w:t>
      </w: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 compartimos la alegría de ser como somos, porque vivir es nuestra misión. El don de vivir es parte de nuestro ADN, entendiendo la vida desde la alegría</w:t>
      </w:r>
      <w:r w:rsidR="0067540B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 xml:space="preserve"> y</w:t>
      </w: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 xml:space="preserve"> la humanidad, tomando la sensibilidad como fuerza transformadora. La nueva imagen de </w:t>
      </w:r>
      <w:r w:rsidRPr="00074F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s-ES" w:eastAsia="es-ES"/>
        </w:rPr>
        <w:t>Pino</w:t>
      </w: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 habla de personas. Expresa la pasión de vivir, refleja su visión y carácter: tradición familiar, rigor, diseño, sostenibilidad, responsabilidad, cercanía y humanidad.</w:t>
      </w:r>
    </w:p>
    <w:p w14:paraId="47605F53" w14:textId="77777777" w:rsidR="00611328" w:rsidRPr="00074F28" w:rsidRDefault="00611328" w:rsidP="0061132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s-ES" w:eastAsia="es-ES"/>
        </w:rPr>
      </w:pPr>
    </w:p>
    <w:p w14:paraId="5B6CB5C2" w14:textId="0942165B" w:rsidR="00611328" w:rsidRPr="00074F28" w:rsidRDefault="00611328" w:rsidP="0061132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 w:rsidRPr="00074F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s-ES" w:eastAsia="es-ES"/>
        </w:rPr>
        <w:t>El don crecer</w:t>
      </w:r>
    </w:p>
    <w:p w14:paraId="7485B1BC" w14:textId="092769A9" w:rsidR="00611328" w:rsidRPr="00074F28" w:rsidRDefault="00611328" w:rsidP="0061132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Pino inicia esta nueva etapa sumando compañeros de viaje. </w:t>
      </w:r>
      <w:r w:rsidRPr="00074F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s-ES" w:eastAsia="es-ES"/>
        </w:rPr>
        <w:t>Cortijo y Asociados</w:t>
      </w: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, agencia de comunicación con experiencia internacional y experta en branding, ha desarrolla</w:t>
      </w:r>
      <w:r w:rsidR="0058171A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do</w:t>
      </w: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 xml:space="preserve"> el plan estratégico de comunicación y la nueva imagen de </w:t>
      </w:r>
      <w:r w:rsidR="0058171A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marca</w:t>
      </w: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. Con </w:t>
      </w:r>
      <w:r w:rsidRPr="00074F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s-ES" w:eastAsia="es-ES"/>
        </w:rPr>
        <w:t>El don de vivir</w:t>
      </w: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 xml:space="preserve">, Cortijo y Asociados profundiza en las claves que </w:t>
      </w:r>
      <w:r w:rsidR="0058171A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gu</w:t>
      </w:r>
      <w:r w:rsidR="0067540B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ía</w:t>
      </w:r>
      <w:r w:rsidR="0058171A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n</w:t>
      </w: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 xml:space="preserve"> la organización, buscado sus rasgos distintivos para potenciarlos hacia el futuro: creer, crear, crecer. La nueva marca gráfica está pensada para el entorno digital, mostrando un carácter único y distintivo.</w:t>
      </w:r>
    </w:p>
    <w:p w14:paraId="45B2A1B2" w14:textId="3D52F06F" w:rsidR="00611328" w:rsidRDefault="00611328" w:rsidP="0061132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</w:p>
    <w:p w14:paraId="78051AB7" w14:textId="77777777" w:rsidR="0067540B" w:rsidRDefault="0067540B" w:rsidP="0061132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5FD80852" w14:textId="77777777" w:rsidR="0067540B" w:rsidRDefault="0067540B" w:rsidP="0061132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31DE9E74" w14:textId="76DEE3DA" w:rsidR="0067540B" w:rsidRPr="0067540B" w:rsidRDefault="0067540B" w:rsidP="0061132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"/>
        </w:rPr>
      </w:pPr>
      <w:r w:rsidRPr="0067540B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"/>
        </w:rPr>
        <w:lastRenderedPageBreak/>
        <w:t>E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"/>
        </w:rPr>
        <w:t>l</w:t>
      </w:r>
      <w:r w:rsidRPr="0067540B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"/>
        </w:rPr>
        <w:t xml:space="preserve"> don de crear</w:t>
      </w:r>
    </w:p>
    <w:p w14:paraId="48006678" w14:textId="2F308DFB" w:rsidR="00611328" w:rsidRPr="00074F28" w:rsidRDefault="00611328" w:rsidP="0061132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Para diseñar la nueva colección, </w:t>
      </w:r>
      <w:r w:rsidRPr="00074F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s-ES" w:eastAsia="es-ES"/>
        </w:rPr>
        <w:t>Pino cocinas y baños</w:t>
      </w: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 </w:t>
      </w:r>
      <w:proofErr w:type="gramStart"/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ha</w:t>
      </w:r>
      <w:proofErr w:type="gramEnd"/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 xml:space="preserve"> </w:t>
      </w:r>
      <w:r w:rsidR="0058171A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 xml:space="preserve">colaborado </w:t>
      </w: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con Fernando Salas, dando protagonismo a los matices de la vida en cada espacio.</w:t>
      </w:r>
    </w:p>
    <w:p w14:paraId="3BC68FBD" w14:textId="77777777" w:rsidR="00611328" w:rsidRPr="00074F28" w:rsidRDefault="00611328" w:rsidP="0061132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</w:p>
    <w:p w14:paraId="101596AF" w14:textId="12056AB3" w:rsidR="00611328" w:rsidRPr="00074F28" w:rsidRDefault="00611328" w:rsidP="0061132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 w:rsidRPr="00074F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s-ES" w:eastAsia="es-ES"/>
        </w:rPr>
        <w:t>Fernando Salas</w:t>
      </w: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 xml:space="preserve">, consultor senior en arquitectura de interiores y </w:t>
      </w:r>
      <w:r w:rsidR="0058171A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s</w:t>
      </w: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 xml:space="preserve">ocio fundador </w:t>
      </w:r>
    </w:p>
    <w:p w14:paraId="5267D618" w14:textId="7DC421CE" w:rsidR="00611328" w:rsidRPr="00074F28" w:rsidRDefault="00611328" w:rsidP="0061132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de </w:t>
      </w:r>
      <w:r w:rsidRPr="00074F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s-ES" w:eastAsia="es-ES"/>
        </w:rPr>
        <w:t>SALASSTUDIO</w:t>
      </w:r>
      <w:r w:rsidR="0058171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s-ES" w:eastAsia="es-ES"/>
        </w:rPr>
        <w:t xml:space="preserve"> </w:t>
      </w:r>
      <w:r w:rsidR="0058171A" w:rsidRPr="0058171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val="es-ES" w:eastAsia="es-ES"/>
        </w:rPr>
        <w:t>(Barcelona)</w:t>
      </w:r>
      <w:r w:rsidRPr="0058171A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,</w:t>
      </w: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 xml:space="preserve"> empresa</w:t>
      </w:r>
      <w:r w:rsidR="0058171A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 xml:space="preserve"> líder del sector</w:t>
      </w: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 xml:space="preserve">, ha aportado una nueva visión desde su experiencia y prestigio. Salas </w:t>
      </w:r>
      <w:r w:rsidR="0058171A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comienza</w:t>
      </w: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 xml:space="preserve"> como aprendiz en 1964 en el estudio de los arquitectos Martorell, Bohigas y </w:t>
      </w:r>
      <w:proofErr w:type="spellStart"/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Mackay</w:t>
      </w:r>
      <w:proofErr w:type="spellEnd"/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 xml:space="preserve">. Su estancia de cinco años perfila su futuro como diseñador polifacético. Ha trabajado para las firmas más reconocidas de este país: Bodegas Vega Sicilia, reforma el Molino (Barcelona), </w:t>
      </w:r>
      <w:r w:rsidR="0058171A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tiendas</w:t>
      </w: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 xml:space="preserve"> Roberto </w:t>
      </w:r>
      <w:proofErr w:type="spellStart"/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Verino</w:t>
      </w:r>
      <w:proofErr w:type="spellEnd"/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 xml:space="preserve">, </w:t>
      </w:r>
      <w:r w:rsidR="0058171A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 xml:space="preserve">Camper y </w:t>
      </w:r>
      <w:proofErr w:type="spellStart"/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Custo</w:t>
      </w:r>
      <w:proofErr w:type="spellEnd"/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 xml:space="preserve"> Barcelona</w:t>
      </w:r>
      <w:r w:rsidR="0058171A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 xml:space="preserve"> entre otros.</w:t>
      </w:r>
    </w:p>
    <w:p w14:paraId="4B2219AD" w14:textId="77777777" w:rsidR="00611328" w:rsidRPr="00074F28" w:rsidRDefault="00611328" w:rsidP="0061132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</w:p>
    <w:p w14:paraId="748D4203" w14:textId="7ED6A378" w:rsidR="00611328" w:rsidRPr="00074F28" w:rsidRDefault="00611328" w:rsidP="00611328">
      <w:pPr>
        <w:shd w:val="clear" w:color="auto" w:fill="FFFFFF"/>
        <w:spacing w:after="225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 xml:space="preserve">Numerosos premios avalan su trayectoria: Premios de la Asociación Diseñadores industriales, Fomento de las Artes y el Diseño, Premios FAD de Interiorismo, Premio de Interiorismo Comercial del País Vasco, Premio </w:t>
      </w:r>
      <w:proofErr w:type="spellStart"/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Fitur</w:t>
      </w:r>
      <w:proofErr w:type="spellEnd"/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 xml:space="preserve"> al Mejor Stand de Empresa Hoteles Silken, Finalista Premios FAD de Interiorismo Restaurante de FORMICA en Casa </w:t>
      </w:r>
      <w:proofErr w:type="spellStart"/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Decor</w:t>
      </w:r>
      <w:proofErr w:type="spellEnd"/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 xml:space="preserve">, </w:t>
      </w:r>
      <w:r w:rsidR="00471F14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etc.</w:t>
      </w:r>
    </w:p>
    <w:p w14:paraId="6A2A717C" w14:textId="351635B1" w:rsidR="00611328" w:rsidRPr="00074F28" w:rsidRDefault="00611328" w:rsidP="0061132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 w:rsidRPr="00074F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s-ES" w:eastAsia="es-ES"/>
        </w:rPr>
        <w:t>Colección 2</w:t>
      </w:r>
      <w:r w:rsidR="00471F14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s-ES" w:eastAsia="es-ES"/>
        </w:rPr>
        <w:t>0</w:t>
      </w:r>
      <w:r w:rsidRPr="00074F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s-ES" w:eastAsia="es-ES"/>
        </w:rPr>
        <w:t>22: adaptada a las nuevas formas de vivir el hogar y con el sello de un gran diseñador</w:t>
      </w:r>
    </w:p>
    <w:p w14:paraId="7950A0BF" w14:textId="1BA10DCD" w:rsidR="00611328" w:rsidRPr="00074F28" w:rsidRDefault="00611328" w:rsidP="00611328">
      <w:pPr>
        <w:shd w:val="clear" w:color="auto" w:fill="FFFFFF"/>
        <w:spacing w:after="225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 xml:space="preserve">La nueva colección de cocinas y baños sorprende con una nueva gama de colores y materiales combinables entre ellos: nuevas texturas y acabados que remiten a lo mejor de la tradición de la cocina puesta al día. Azules, verdes, maderas, combinan con tramas metálicas, vidrios industriales y nuevos materiales para crear una colección elegante, atemporal y contemporánea. Un </w:t>
      </w:r>
      <w:proofErr w:type="gramStart"/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look</w:t>
      </w:r>
      <w:proofErr w:type="gramEnd"/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 xml:space="preserve"> confortable y de calidad. Conceptualmente las tres líneas creativas que articulan la colección Pino 2</w:t>
      </w:r>
      <w:r w:rsidR="00471F14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0</w:t>
      </w: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22 giran en torno a una concepción global del hogar, desde tres puntos de vista que son tres estilos de vida:</w:t>
      </w:r>
    </w:p>
    <w:p w14:paraId="2533C583" w14:textId="77777777" w:rsidR="00611328" w:rsidRPr="00074F28" w:rsidRDefault="00611328" w:rsidP="0061132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 w:rsidRPr="00074F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s-ES" w:eastAsia="es-ES"/>
        </w:rPr>
        <w:t>Original</w:t>
      </w:r>
    </w:p>
    <w:p w14:paraId="3E406487" w14:textId="0C9B240D" w:rsidR="00611328" w:rsidRPr="00471F14" w:rsidRDefault="00611328" w:rsidP="00471F14">
      <w:pPr>
        <w:shd w:val="clear" w:color="auto" w:fill="FFFFFF"/>
        <w:spacing w:after="225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Inspirada en la arquitectura tradicional, con una raíz mediterránea y una imagen atemporal y en tendencia. Es la apuesta por un compromiso sostenible: entornos rústicos o con sabor, la tradición puesta al día. Un clásico en vanguardia.</w:t>
      </w:r>
    </w:p>
    <w:p w14:paraId="2C51E28A" w14:textId="475D54A7" w:rsidR="00611328" w:rsidRPr="00074F28" w:rsidRDefault="00611328" w:rsidP="0061132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proofErr w:type="spellStart"/>
      <w:r w:rsidRPr="00074F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s-ES" w:eastAsia="es-ES"/>
        </w:rPr>
        <w:t>Timeless</w:t>
      </w:r>
      <w:proofErr w:type="spellEnd"/>
    </w:p>
    <w:p w14:paraId="5C6C8559" w14:textId="77777777" w:rsidR="00611328" w:rsidRPr="00074F28" w:rsidRDefault="00611328" w:rsidP="00611328">
      <w:pPr>
        <w:shd w:val="clear" w:color="auto" w:fill="FFFFFF"/>
        <w:spacing w:after="225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Una visión contemporánea del hogar. Espacios cómodos y funcionales con potencial para vivir: trabajar, compartir, disfrutar… Sólo o en familia y con amigos.</w:t>
      </w:r>
    </w:p>
    <w:p w14:paraId="4A449088" w14:textId="77777777" w:rsidR="00611328" w:rsidRPr="00074F28" w:rsidRDefault="00611328" w:rsidP="0061132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 w:rsidRPr="00074F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s-ES" w:eastAsia="es-ES"/>
        </w:rPr>
        <w:t xml:space="preserve">In </w:t>
      </w:r>
      <w:proofErr w:type="spellStart"/>
      <w:r w:rsidRPr="00074F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s-ES" w:eastAsia="es-ES"/>
        </w:rPr>
        <w:t>loft</w:t>
      </w:r>
      <w:proofErr w:type="spellEnd"/>
      <w:r w:rsidRPr="00074F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s-ES" w:eastAsia="es-ES"/>
        </w:rPr>
        <w:t xml:space="preserve"> </w:t>
      </w:r>
      <w:proofErr w:type="spellStart"/>
      <w:r w:rsidRPr="00074F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s-ES" w:eastAsia="es-ES"/>
        </w:rPr>
        <w:t>with</w:t>
      </w:r>
      <w:proofErr w:type="spellEnd"/>
      <w:r w:rsidRPr="00074F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s-ES" w:eastAsia="es-ES"/>
        </w:rPr>
        <w:t xml:space="preserve"> </w:t>
      </w:r>
      <w:proofErr w:type="spellStart"/>
      <w:r w:rsidRPr="00074F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s-ES" w:eastAsia="es-ES"/>
        </w:rPr>
        <w:t>you</w:t>
      </w:r>
      <w:proofErr w:type="spellEnd"/>
    </w:p>
    <w:p w14:paraId="43698C25" w14:textId="77777777" w:rsidR="00611328" w:rsidRPr="00074F28" w:rsidRDefault="00611328" w:rsidP="0061132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Espacios contemporáneos con colores, formas, volúmenes y materiales hasta ahora reservados para el ámbito industrial. Elementos </w:t>
      </w:r>
      <w:proofErr w:type="spellStart"/>
      <w:r w:rsidRPr="00074F28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 w:frame="1"/>
          <w:lang w:val="es-ES" w:eastAsia="es-ES"/>
        </w:rPr>
        <w:t>high</w:t>
      </w:r>
      <w:proofErr w:type="spellEnd"/>
      <w:r w:rsidRPr="00074F28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 w:frame="1"/>
          <w:lang w:val="es-ES" w:eastAsia="es-ES"/>
        </w:rPr>
        <w:t xml:space="preserve"> </w:t>
      </w:r>
      <w:proofErr w:type="spellStart"/>
      <w:r w:rsidRPr="00074F28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 w:frame="1"/>
          <w:lang w:val="es-ES" w:eastAsia="es-ES"/>
        </w:rPr>
        <w:t>tech</w:t>
      </w:r>
      <w:proofErr w:type="spellEnd"/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 comparten protagonismo con la madera, el acero y el cristal.  </w:t>
      </w:r>
    </w:p>
    <w:p w14:paraId="43324002" w14:textId="77777777" w:rsidR="00611328" w:rsidRPr="00074F28" w:rsidRDefault="00611328" w:rsidP="00611328">
      <w:pPr>
        <w:shd w:val="clear" w:color="auto" w:fill="FFFFFF"/>
        <w:spacing w:after="225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lastRenderedPageBreak/>
        <w:t xml:space="preserve">Perfecta para ambientes singulares de carácter profesional o industrial: </w:t>
      </w:r>
      <w:proofErr w:type="spellStart"/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lofts</w:t>
      </w:r>
      <w:proofErr w:type="spellEnd"/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 xml:space="preserve">, naves, estudios, oficinas, </w:t>
      </w:r>
      <w:proofErr w:type="spellStart"/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food</w:t>
      </w:r>
      <w:proofErr w:type="spellEnd"/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trucks</w:t>
      </w:r>
      <w:proofErr w:type="spellEnd"/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… Se integran materiales novedosos, funcionales y con fuerte identidad.</w:t>
      </w:r>
    </w:p>
    <w:p w14:paraId="79CE5B06" w14:textId="673125A8" w:rsidR="00611328" w:rsidRPr="00074F28" w:rsidRDefault="00611328" w:rsidP="0061132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 w:rsidRPr="00074F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s-ES" w:eastAsia="es-ES"/>
        </w:rPr>
        <w:t>En palabras de Juana Pino, Directora General</w:t>
      </w: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 “Para mostrar PINO al mundo solo hemos hecho una cosa: descubrirnos a nosotros mismos y rodearnos de profesionales. La nueva imagen y la colección nos permiten estar más cerca de nuestros clientes e irradiar nuestra luz para poner en valor nuestra identidad. Porque en Pino tenemos el don: El don de crear espacios en los que se desarrollan historias de vida y es lo que queremos trasmitir con nuestros productos.”</w:t>
      </w:r>
    </w:p>
    <w:p w14:paraId="0647F1FF" w14:textId="111B8128" w:rsidR="00471F14" w:rsidRDefault="00471F14" w:rsidP="00611328">
      <w:pPr>
        <w:shd w:val="clear" w:color="auto" w:fill="FFFFFF"/>
        <w:spacing w:after="225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</w:p>
    <w:p w14:paraId="673693E0" w14:textId="09219D08" w:rsidR="00471F14" w:rsidRDefault="00471F14" w:rsidP="00471F1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Para más información:</w:t>
      </w:r>
    </w:p>
    <w:p w14:paraId="6991E81D" w14:textId="18236A86" w:rsidR="00471F14" w:rsidRDefault="00471F14" w:rsidP="00471F1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hyperlink r:id="rId7" w:history="1">
        <w:r w:rsidRPr="00852EA6">
          <w:rPr>
            <w:rStyle w:val="Hipervnculo"/>
            <w:rFonts w:ascii="Arial" w:eastAsia="Times New Roman" w:hAnsi="Arial" w:cs="Arial"/>
            <w:sz w:val="22"/>
            <w:szCs w:val="22"/>
            <w:lang w:val="es-ES" w:eastAsia="es-ES"/>
          </w:rPr>
          <w:t>comunicacion@livingpino.com</w:t>
        </w:r>
      </w:hyperlink>
    </w:p>
    <w:p w14:paraId="21BA4DFB" w14:textId="6659F01D" w:rsidR="00471F14" w:rsidRDefault="00471F14" w:rsidP="00471F1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+34 954 90 50 47</w:t>
      </w:r>
    </w:p>
    <w:p w14:paraId="235D79C1" w14:textId="7B6510E0" w:rsidR="00A773DB" w:rsidRDefault="00A773DB" w:rsidP="00471F1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+34 691 92 44 96</w:t>
      </w:r>
    </w:p>
    <w:p w14:paraId="3B5A8447" w14:textId="1BE26268" w:rsidR="00471F14" w:rsidRDefault="00471F14" w:rsidP="00611328">
      <w:pPr>
        <w:shd w:val="clear" w:color="auto" w:fill="FFFFFF"/>
        <w:spacing w:after="225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</w:p>
    <w:p w14:paraId="4DDE9A8B" w14:textId="77777777" w:rsidR="00471F14" w:rsidRDefault="00471F14" w:rsidP="00471F14">
      <w:pPr>
        <w:shd w:val="clear" w:color="auto" w:fill="FFFFFF"/>
        <w:spacing w:after="225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  <w:r w:rsidRPr="00074F28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>Síguenos en @livingpino</w:t>
      </w:r>
    </w:p>
    <w:p w14:paraId="56E5EDBF" w14:textId="77777777" w:rsidR="00471F14" w:rsidRPr="00074F28" w:rsidRDefault="00471F14" w:rsidP="00611328">
      <w:pPr>
        <w:shd w:val="clear" w:color="auto" w:fill="FFFFFF"/>
        <w:spacing w:after="225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</w:p>
    <w:p w14:paraId="7C479C6A" w14:textId="1CDF6752" w:rsidR="009F083E" w:rsidRPr="00074F28" w:rsidRDefault="009F083E" w:rsidP="00611328">
      <w:pPr>
        <w:pStyle w:val="NormalWeb"/>
        <w:shd w:val="clear" w:color="auto" w:fill="FFFFFF"/>
        <w:spacing w:after="0" w:afterAutospacing="0"/>
        <w:textAlignment w:val="baseline"/>
        <w:rPr>
          <w:rFonts w:ascii="Arial" w:hAnsi="Arial" w:cs="Arial"/>
        </w:rPr>
      </w:pPr>
    </w:p>
    <w:sectPr w:rsidR="009F083E" w:rsidRPr="00074F28" w:rsidSect="00D23BF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321" w:bottom="1321" w:left="264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EF80" w14:textId="77777777" w:rsidR="003A1713" w:rsidRDefault="003A1713" w:rsidP="009A7087">
      <w:r>
        <w:separator/>
      </w:r>
    </w:p>
  </w:endnote>
  <w:endnote w:type="continuationSeparator" w:id="0">
    <w:p w14:paraId="0C42D840" w14:textId="77777777" w:rsidR="003A1713" w:rsidRDefault="003A1713" w:rsidP="009A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News Got T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45CA" w14:textId="77777777" w:rsidR="00BD3555" w:rsidRDefault="00BD3555" w:rsidP="006A570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C8E383" w14:textId="77777777" w:rsidR="00BD3555" w:rsidRDefault="00BD3555" w:rsidP="00BD355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4473" w14:textId="77777777" w:rsidR="00BD3555" w:rsidRPr="00BD3555" w:rsidRDefault="00BD3555" w:rsidP="006A570F">
    <w:pPr>
      <w:pStyle w:val="Piedepgina"/>
      <w:framePr w:wrap="none" w:vAnchor="text" w:hAnchor="margin" w:xAlign="right" w:y="1"/>
      <w:rPr>
        <w:rStyle w:val="Nmerodepgina"/>
        <w:rFonts w:ascii="NewsGotT" w:hAnsi="NewsGotT"/>
        <w:sz w:val="16"/>
        <w:szCs w:val="16"/>
      </w:rPr>
    </w:pPr>
    <w:r w:rsidRPr="00BD3555">
      <w:rPr>
        <w:rStyle w:val="Nmerodepgina"/>
        <w:rFonts w:ascii="NewsGotT" w:hAnsi="NewsGotT"/>
        <w:sz w:val="16"/>
        <w:szCs w:val="16"/>
      </w:rPr>
      <w:fldChar w:fldCharType="begin"/>
    </w:r>
    <w:r w:rsidRPr="00BD3555">
      <w:rPr>
        <w:rStyle w:val="Nmerodepgina"/>
        <w:rFonts w:ascii="NewsGotT" w:hAnsi="NewsGotT"/>
        <w:sz w:val="16"/>
        <w:szCs w:val="16"/>
      </w:rPr>
      <w:instrText xml:space="preserve">PAGE  </w:instrText>
    </w:r>
    <w:r w:rsidRPr="00BD3555">
      <w:rPr>
        <w:rStyle w:val="Nmerodepgina"/>
        <w:rFonts w:ascii="NewsGotT" w:hAnsi="NewsGotT"/>
        <w:sz w:val="16"/>
        <w:szCs w:val="16"/>
      </w:rPr>
      <w:fldChar w:fldCharType="separate"/>
    </w:r>
    <w:r>
      <w:rPr>
        <w:rStyle w:val="Nmerodepgina"/>
        <w:rFonts w:ascii="NewsGotT" w:hAnsi="NewsGotT"/>
        <w:noProof/>
        <w:sz w:val="16"/>
        <w:szCs w:val="16"/>
      </w:rPr>
      <w:t>2</w:t>
    </w:r>
    <w:r w:rsidRPr="00BD3555">
      <w:rPr>
        <w:rStyle w:val="Nmerodepgina"/>
        <w:rFonts w:ascii="NewsGotT" w:hAnsi="NewsGotT"/>
        <w:sz w:val="16"/>
        <w:szCs w:val="16"/>
      </w:rPr>
      <w:fldChar w:fldCharType="end"/>
    </w:r>
  </w:p>
  <w:p w14:paraId="2A378CC6" w14:textId="77777777" w:rsidR="00BD3555" w:rsidRPr="00BD3555" w:rsidRDefault="00BD3555" w:rsidP="00BD3555">
    <w:pPr>
      <w:pStyle w:val="Piedepgina"/>
      <w:ind w:right="360"/>
      <w:jc w:val="right"/>
      <w:rPr>
        <w:rFonts w:ascii="NewsGotT" w:hAnsi="NewsGot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C1DC" w14:textId="77777777" w:rsidR="00BD3555" w:rsidRPr="00BD3555" w:rsidRDefault="00BD3555" w:rsidP="00BD3555">
    <w:pPr>
      <w:pStyle w:val="Piedepgina"/>
      <w:framePr w:wrap="none" w:vAnchor="text" w:hAnchor="margin" w:xAlign="right" w:y="1"/>
      <w:rPr>
        <w:rStyle w:val="Nmerodepgina"/>
        <w:rFonts w:ascii="NewsGotT" w:hAnsi="NewsGotT"/>
        <w:sz w:val="16"/>
        <w:szCs w:val="16"/>
      </w:rPr>
    </w:pPr>
    <w:r w:rsidRPr="00BD3555">
      <w:rPr>
        <w:rStyle w:val="Nmerodepgina"/>
        <w:rFonts w:ascii="NewsGotT" w:hAnsi="NewsGotT"/>
        <w:sz w:val="16"/>
        <w:szCs w:val="16"/>
      </w:rPr>
      <w:fldChar w:fldCharType="begin"/>
    </w:r>
    <w:r w:rsidRPr="00BD3555">
      <w:rPr>
        <w:rStyle w:val="Nmerodepgina"/>
        <w:rFonts w:ascii="NewsGotT" w:hAnsi="NewsGotT"/>
        <w:sz w:val="16"/>
        <w:szCs w:val="16"/>
      </w:rPr>
      <w:instrText xml:space="preserve">PAGE  </w:instrText>
    </w:r>
    <w:r w:rsidRPr="00BD3555">
      <w:rPr>
        <w:rStyle w:val="Nmerodepgina"/>
        <w:rFonts w:ascii="NewsGotT" w:hAnsi="NewsGotT"/>
        <w:sz w:val="16"/>
        <w:szCs w:val="16"/>
      </w:rPr>
      <w:fldChar w:fldCharType="separate"/>
    </w:r>
    <w:r w:rsidR="003A1713">
      <w:rPr>
        <w:rStyle w:val="Nmerodepgina"/>
        <w:rFonts w:ascii="NewsGotT" w:hAnsi="NewsGotT"/>
        <w:noProof/>
        <w:sz w:val="16"/>
        <w:szCs w:val="16"/>
      </w:rPr>
      <w:t>1</w:t>
    </w:r>
    <w:r w:rsidRPr="00BD3555">
      <w:rPr>
        <w:rStyle w:val="Nmerodepgina"/>
        <w:rFonts w:ascii="NewsGotT" w:hAnsi="NewsGotT"/>
        <w:sz w:val="16"/>
        <w:szCs w:val="16"/>
      </w:rPr>
      <w:fldChar w:fldCharType="end"/>
    </w:r>
  </w:p>
  <w:p w14:paraId="627C54F5" w14:textId="77777777" w:rsidR="00BD3555" w:rsidRDefault="00BD35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3F46" w14:textId="77777777" w:rsidR="003A1713" w:rsidRDefault="003A1713" w:rsidP="009A7087">
      <w:r>
        <w:separator/>
      </w:r>
    </w:p>
  </w:footnote>
  <w:footnote w:type="continuationSeparator" w:id="0">
    <w:p w14:paraId="1B6320E0" w14:textId="77777777" w:rsidR="003A1713" w:rsidRDefault="003A1713" w:rsidP="009A7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C20B" w14:textId="77777777" w:rsidR="00D23BF3" w:rsidRDefault="00D23BF3">
    <w:pPr>
      <w:pStyle w:val="Encabezado"/>
    </w:pPr>
  </w:p>
  <w:p w14:paraId="4136FD6F" w14:textId="77777777" w:rsidR="009F083E" w:rsidRDefault="009F083E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62DFF2E9" wp14:editId="4476C38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404800"/>
          <wp:effectExtent l="0" t="0" r="9525" b="8255"/>
          <wp:wrapTopAndBottom/>
          <wp:docPr id="10" name="Imagen 10" descr="/Users/juanag/Documents/pino/papeleria/illustrator/Cabecera-02-01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/Users/juanag/Documents/pino/papeleria/illustrator/Cabecera-02-01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4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8EA6" w14:textId="72C2EF1D" w:rsidR="00D23BF3" w:rsidRDefault="00BD3555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1B385861" wp14:editId="3B5C254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3592195"/>
          <wp:effectExtent l="0" t="0" r="9525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/Users/juanag/Downloads/Cabecera-01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590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205697" w14:textId="02CC4D6D" w:rsidR="009A7087" w:rsidRDefault="009A70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87"/>
    <w:rsid w:val="000144CE"/>
    <w:rsid w:val="00074F28"/>
    <w:rsid w:val="00263EBD"/>
    <w:rsid w:val="00383459"/>
    <w:rsid w:val="003A1713"/>
    <w:rsid w:val="00471F14"/>
    <w:rsid w:val="004D3B1C"/>
    <w:rsid w:val="004E073D"/>
    <w:rsid w:val="004E2769"/>
    <w:rsid w:val="0058171A"/>
    <w:rsid w:val="00611328"/>
    <w:rsid w:val="0067540B"/>
    <w:rsid w:val="00992148"/>
    <w:rsid w:val="009A4341"/>
    <w:rsid w:val="009A7087"/>
    <w:rsid w:val="009F083E"/>
    <w:rsid w:val="00A773DB"/>
    <w:rsid w:val="00AC62BC"/>
    <w:rsid w:val="00BD3555"/>
    <w:rsid w:val="00CC4997"/>
    <w:rsid w:val="00CC5988"/>
    <w:rsid w:val="00D23BF3"/>
    <w:rsid w:val="00EC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C78D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1132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0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7087"/>
  </w:style>
  <w:style w:type="paragraph" w:styleId="Piedepgina">
    <w:name w:val="footer"/>
    <w:basedOn w:val="Normal"/>
    <w:link w:val="PiedepginaCar"/>
    <w:uiPriority w:val="99"/>
    <w:unhideWhenUsed/>
    <w:rsid w:val="009A70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087"/>
  </w:style>
  <w:style w:type="character" w:styleId="Nmerodepgina">
    <w:name w:val="page number"/>
    <w:basedOn w:val="Fuentedeprrafopredeter"/>
    <w:uiPriority w:val="99"/>
    <w:semiHidden/>
    <w:unhideWhenUsed/>
    <w:rsid w:val="00BD3555"/>
  </w:style>
  <w:style w:type="paragraph" w:styleId="NormalWeb">
    <w:name w:val="Normal (Web)"/>
    <w:basedOn w:val="Normal"/>
    <w:uiPriority w:val="99"/>
    <w:unhideWhenUsed/>
    <w:rsid w:val="00263EBD"/>
    <w:pPr>
      <w:spacing w:before="100" w:beforeAutospacing="1" w:after="100" w:afterAutospacing="1"/>
    </w:pPr>
    <w:rPr>
      <w:rFonts w:ascii="Calibri" w:hAnsi="Calibri" w:cs="Calibri"/>
      <w:sz w:val="22"/>
      <w:szCs w:val="22"/>
      <w:lang w:val="es-ES" w:eastAsia="es-ES"/>
    </w:rPr>
  </w:style>
  <w:style w:type="paragraph" w:customStyle="1" w:styleId="Standard">
    <w:name w:val="Standard"/>
    <w:basedOn w:val="Normal"/>
    <w:uiPriority w:val="99"/>
    <w:semiHidden/>
    <w:rsid w:val="00263EBD"/>
    <w:pPr>
      <w:autoSpaceDN w:val="0"/>
    </w:pPr>
    <w:rPr>
      <w:rFonts w:ascii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611328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11328"/>
    <w:rPr>
      <w:b/>
      <w:bCs/>
    </w:rPr>
  </w:style>
  <w:style w:type="character" w:styleId="nfasis">
    <w:name w:val="Emphasis"/>
    <w:basedOn w:val="Fuentedeprrafopredeter"/>
    <w:uiPriority w:val="20"/>
    <w:qFormat/>
    <w:rsid w:val="0061132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471F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471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icacion@livingpino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ECF080-4E45-094A-BC09-95B7A667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749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Melania Ibáñez Mateos</cp:lastModifiedBy>
  <cp:revision>5</cp:revision>
  <dcterms:created xsi:type="dcterms:W3CDTF">2022-02-01T10:44:00Z</dcterms:created>
  <dcterms:modified xsi:type="dcterms:W3CDTF">2022-02-01T11:06:00Z</dcterms:modified>
</cp:coreProperties>
</file>